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新疆大学考点202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年全国硕士研究生招生考试疫情防控工作考生须知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各位考生：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202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年全国硕士研究生招生考试将于202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年12月2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日至2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日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行。根据新疆大学考点设置及新冠疫情防控具体情况，现将考生考试入场防疫要求公告如下，请全体考生遵照执行。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一、考试地点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新疆大学考点考场主要分布在新疆大学红湖校区、新疆大学附属中学、新疆大学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博达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校区。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default" w:ascii="方正黑体_GBK" w:hAnsi="方正黑体_GBK" w:eastAsia="方正黑体_GBK" w:cs="方正黑体_GBK"/>
          <w:sz w:val="32"/>
          <w:szCs w:val="32"/>
          <w:lang w:val="en-US" w:eastAsia="zh-CN"/>
        </w:rPr>
        <w:t>二、考前准备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本考点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将会同卫生健康部门对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所有考生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进行健康数据筛查，考生须严格按本须知要求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做好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个人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健康状况监测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，如实填写相关表格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，在考前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规定时间地点进行健康确认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（一）考试须提供考前7日内核酸检测阴性报告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所有考生须提供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考前乌市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7日内（12月2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日起）核酸检测阴性报告（纸质版或当地APP小程序显示版均可），方可参加考试。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楷体" w:hAnsi="楷体" w:eastAsia="楷体" w:cs="楷体"/>
          <w:sz w:val="32"/>
          <w:szCs w:val="32"/>
        </w:rPr>
      </w:pPr>
      <w:r>
        <w:rPr>
          <w:rFonts w:hint="default" w:ascii="楷体" w:hAnsi="楷体" w:eastAsia="楷体" w:cs="楷体"/>
          <w:sz w:val="32"/>
          <w:szCs w:val="32"/>
        </w:rPr>
        <w:t>（二）提前进行健康状况监测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color w:val="FF000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1.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所有考生应于考前14日（12月1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日起）进行自我健康监测，下载、打印并如实填写《自治区202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年全国硕士研究生招生考试考生体温测量登记表》（见附件1）。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考生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在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25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日前若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出现发热（≥37.3℃）、咳嗽、乏力、肌肉痛、头痛等感冒样症状或憋喘、呼吸急促、恶心呕吐、腹泻、心慌、胸闷、结膜炎等症状，须下载、打印、如实填写《考生健康状况和行动轨迹登记表》（见附件2）电子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发送至研招办邮箱（yzsb@xju.edu.cn）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隔离治疗中的新冠肺炎确诊病例、疑似病例、无症状感染者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确诊病例密切接触者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已治愈未超过14天的病例和不能排除感染可能的发热患者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考前考生身体状况异常和监测发现身体状况异常者，须及时与研招办（0991-8582567）联系说明情况，经相关部门综合研判其是否可以正常参加考试。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楷体" w:hAnsi="楷体" w:eastAsia="楷体" w:cs="楷体"/>
          <w:sz w:val="32"/>
          <w:szCs w:val="32"/>
        </w:rPr>
      </w:pPr>
      <w:r>
        <w:rPr>
          <w:rFonts w:hint="default" w:ascii="楷体" w:hAnsi="楷体" w:eastAsia="楷体" w:cs="楷体"/>
          <w:sz w:val="32"/>
          <w:szCs w:val="32"/>
        </w:rPr>
        <w:t>（三）考前进行健康应试承诺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1.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考生考前须自行下载、打印、签署本人《健康应试承诺书》（见附件3），进行健康确认时向考点提供，未提供者，不得参加考试。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考生不得提供身体健康状况虚假信息，对隐瞒行程、隐瞒病情、故意压制症状、瞒报漏报健康状况的考生追究相应责任。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考生要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做好个人防护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自觉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减少不必要的聚集和跨地区流动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。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鉴于当前疫情防控形势依然严峻复杂，为防止滞留外地耽误考试，在外省的考生，须考前14天返疆，建议乌市外社会考生考前14天在乌市备考，非必要不离开乌鲁木齐；校内考生继续在校内备考，非必要不离开学校，未返校考生按学校要求尽快返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楷体" w:hAnsi="楷体" w:eastAsia="楷体" w:cs="楷体"/>
          <w:sz w:val="32"/>
          <w:szCs w:val="32"/>
        </w:rPr>
      </w:pPr>
      <w:r>
        <w:rPr>
          <w:rFonts w:hint="default" w:ascii="楷体" w:hAnsi="楷体" w:eastAsia="楷体" w:cs="楷体"/>
          <w:sz w:val="32"/>
          <w:szCs w:val="32"/>
        </w:rPr>
        <w:t>（四）考前进行健康确认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1. 健康确认材料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考生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根据准考证上的考试地点和报考点说明，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在考前3天内持本人准考证、身份证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及健康确认审核材料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到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考试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地点进行健康确认，审验合格，工作人员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在考生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《202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年全国硕士研究生入学考试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准考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证》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上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加盖印章。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未进行健康确认的不得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进入校区。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健康确认时，考生须提供纸质版《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7日内核酸检测阴性报告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》《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14日内体温监测登记表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》《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健康应试承诺书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》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并即时出示大数据出行记录认证和健康绿码认证，请考生提前做好准备。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2.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健康确认地点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新疆大学红湖校区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：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胜利路新疆大学正门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新疆大学附属中学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：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附属中学正门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新疆大学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博达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校区：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华瑞街新疆大学正门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校内考生：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考生所在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学院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健康确认工作时间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年12月2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日-2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日，上午10：30—1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：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0；下午15：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0—19：00。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工信部大数据出行记录认证（微信扫码）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1787525" cy="1734185"/>
            <wp:effectExtent l="0" t="0" r="3175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87525" cy="173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全国一体化政务服务平台防疫健康信息码（微信扫码）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drawing>
          <wp:inline distT="0" distB="0" distL="114300" distR="114300">
            <wp:extent cx="1708150" cy="1740535"/>
            <wp:effectExtent l="0" t="0" r="6350" b="12065"/>
            <wp:docPr id="7" name="图片 7" descr="国家政府服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国家政府服务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08150" cy="174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三、考试实施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楷体" w:hAnsi="楷体" w:eastAsia="楷体" w:cs="楷体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sz w:val="32"/>
          <w:szCs w:val="32"/>
        </w:rPr>
        <w:t>（一）</w:t>
      </w:r>
      <w:r>
        <w:rPr>
          <w:rFonts w:hint="default" w:ascii="楷体" w:hAnsi="楷体" w:eastAsia="楷体" w:cs="楷体"/>
          <w:sz w:val="32"/>
          <w:szCs w:val="32"/>
          <w:lang w:val="en-US" w:eastAsia="zh-CN"/>
        </w:rPr>
        <w:t>考试入场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1.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新疆大学红湖校区（胜利路666号），考生仅能从胜利路新疆大学正门进入考场。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2.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新疆大学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博达校区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华瑞街777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号），考生仅能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华瑞街新疆大学正门进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入考场。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3.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新疆大学附属中学，考生仅能从延安路瑞达世贸大厦旁新疆大学东门进入考场。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4.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校区内无法提供车位，请考生提前做好出行安排。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楷体" w:hAnsi="楷体" w:eastAsia="楷体" w:cs="楷体"/>
          <w:sz w:val="32"/>
          <w:szCs w:val="32"/>
        </w:rPr>
      </w:pPr>
      <w:r>
        <w:rPr>
          <w:rFonts w:hint="default" w:ascii="楷体" w:hAnsi="楷体" w:eastAsia="楷体" w:cs="楷体"/>
          <w:sz w:val="32"/>
          <w:szCs w:val="32"/>
        </w:rPr>
        <w:t>（二）候考及考试须知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1.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考试当日考生须佩戴一次性医用口罩或医用外科口罩提前60分钟到达考点，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持加盖印章的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准考证、身份证有序接受体温测量、身份验证及入场安检，通过检测通道时要保持1米以上间隔距离。临时出现体温异常（≥37.3℃）的考生，要根据医疗卫生专业人员指引，先在临时观察区进行复核评估后作下一步处置。发热考生经卫生专业人员评估后，具备参加考试条件的，由专人引导，前往备用隔离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.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候考期间人员间隔1米以上，不扎堆、不聚集。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.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考生进入考场前宜用速干手消毒剂进行手部消毒。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.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考生进入考场前要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全程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佩戴口罩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进行身份核验时需摘除口罩，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配合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工作人员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完成身份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核验；核验通过后，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考生可以自主决定是否继续佩戴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口罩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；备用隔离考场的考生要全程佩戴口罩。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.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考试期间，考生如出现发热等异常症状，要服从工作人员安排按自治区和我校疫情防控管理规定处置。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楷体" w:hAnsi="楷体" w:eastAsia="楷体" w:cs="楷体"/>
          <w:sz w:val="32"/>
          <w:szCs w:val="32"/>
        </w:rPr>
      </w:pPr>
      <w:r>
        <w:rPr>
          <w:rFonts w:hint="default" w:ascii="楷体" w:hAnsi="楷体" w:eastAsia="楷体" w:cs="楷体"/>
          <w:sz w:val="32"/>
          <w:szCs w:val="32"/>
        </w:rPr>
        <w:t>（三）考试结束离场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1.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考生要按监考员的指令有序离场，不得拥挤，保持人员间距。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2.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考生要按我校考点要求错峰离场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按指示通过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安全通道离开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考场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，严禁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穿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越警戒线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进入禁入区域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default" w:ascii="方正黑体_GBK" w:hAnsi="方正黑体_GBK" w:eastAsia="方正黑体_GBK" w:cs="方正黑体_GBK"/>
          <w:sz w:val="32"/>
          <w:szCs w:val="32"/>
          <w:lang w:val="en-US" w:eastAsia="zh-CN"/>
        </w:rPr>
        <w:t>四、温馨提示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考生应密切关注乌鲁木齐市疫情防控相关信息，高度重视交通、住宿、饮食安全和自我防疫保护，自觉遵守、服从我校考点疫情防控管理。考生要注意科学防疫，自公告之日起，无必要不出省，少外出；外出佩戴口罩，保持社交距离；勤洗手，常通风，不扎堆，不聚会，合理饮食。不接触有省外旅行居住史、境外人员接触史的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五、考点咨询电话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研究生招生办公室：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李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老师、肖老师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邮箱账号：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yzsb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@xju.edu.cn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联系电话：0991-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8582567</w:t>
      </w:r>
    </w:p>
    <w:p>
      <w:pPr>
        <w:spacing w:line="560" w:lineRule="exact"/>
        <w:rPr>
          <w:rFonts w:ascii="Times New Roman" w:hAnsi="Times New Roman" w:eastAsia="黑体"/>
          <w:sz w:val="32"/>
          <w:szCs w:val="32"/>
        </w:rPr>
      </w:pPr>
      <w:bookmarkStart w:id="0" w:name="_GoBack"/>
      <w:bookmarkEnd w:id="0"/>
      <w:r>
        <w:rPr>
          <w:rFonts w:hint="eastAsia" w:ascii="Times New Roman" w:hAnsi="Times New Roman" w:eastAsia="黑体"/>
          <w:sz w:val="32"/>
          <w:szCs w:val="32"/>
        </w:rPr>
        <w:t>附</w:t>
      </w:r>
      <w:r>
        <w:rPr>
          <w:rFonts w:ascii="Times New Roman" w:hAnsi="Times New Roman" w:eastAsia="黑体"/>
          <w:sz w:val="32"/>
          <w:szCs w:val="32"/>
        </w:rPr>
        <w:t>1</w:t>
      </w:r>
    </w:p>
    <w:p>
      <w:pPr>
        <w:spacing w:line="560" w:lineRule="exact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hint="eastAsia" w:ascii="Times New Roman" w:hAnsi="Times New Roman" w:eastAsia="方正小标宋简体"/>
          <w:sz w:val="44"/>
          <w:szCs w:val="44"/>
        </w:rPr>
        <w:t>自治区</w:t>
      </w:r>
      <w:r>
        <w:rPr>
          <w:rFonts w:ascii="Times New Roman" w:hAnsi="Times New Roman" w:eastAsia="方正小标宋简体"/>
          <w:sz w:val="44"/>
          <w:szCs w:val="44"/>
        </w:rPr>
        <w:t>2022</w:t>
      </w:r>
      <w:r>
        <w:rPr>
          <w:rFonts w:hint="eastAsia" w:ascii="Times New Roman" w:hAnsi="Times New Roman" w:eastAsia="方正小标宋简体"/>
          <w:sz w:val="44"/>
          <w:szCs w:val="44"/>
        </w:rPr>
        <w:t>年</w:t>
      </w:r>
      <w:r>
        <w:rPr>
          <w:rFonts w:ascii="Times New Roman" w:hAnsi="Times New Roman" w:eastAsia="方正小标宋简体"/>
          <w:sz w:val="44"/>
          <w:szCs w:val="44"/>
        </w:rPr>
        <w:t>全国硕士研究生招生考试</w:t>
      </w:r>
    </w:p>
    <w:p>
      <w:pPr>
        <w:spacing w:line="560" w:lineRule="exact"/>
        <w:jc w:val="center"/>
        <w:rPr>
          <w:rFonts w:ascii="Times New Roman" w:hAnsi="Times New Roman" w:eastAsia="方正小标宋_GBK"/>
          <w:sz w:val="44"/>
          <w:szCs w:val="44"/>
        </w:rPr>
      </w:pPr>
      <w:r>
        <w:rPr>
          <w:rFonts w:hint="eastAsia" w:ascii="Times New Roman" w:hAnsi="Times New Roman" w:eastAsia="方正小标宋简体"/>
          <w:sz w:val="44"/>
          <w:szCs w:val="44"/>
        </w:rPr>
        <w:t>考生及工作人员</w:t>
      </w:r>
      <w:r>
        <w:rPr>
          <w:rFonts w:ascii="Times New Roman" w:hAnsi="Times New Roman" w:eastAsia="方正小标宋简体"/>
          <w:sz w:val="44"/>
          <w:szCs w:val="44"/>
        </w:rPr>
        <w:t>体温测量登记表</w:t>
      </w:r>
    </w:p>
    <w:tbl>
      <w:tblPr>
        <w:tblStyle w:val="7"/>
        <w:tblpPr w:leftFromText="180" w:rightFromText="180" w:vertAnchor="text" w:horzAnchor="page" w:tblpXSpec="center" w:tblpY="305"/>
        <w:tblOverlap w:val="never"/>
        <w:tblW w:w="5000" w:type="pct"/>
        <w:jc w:val="center"/>
        <w:tblLayout w:type="autofit"/>
        <w:tblCellMar>
          <w:top w:w="0" w:type="dxa"/>
          <w:left w:w="15" w:type="dxa"/>
          <w:bottom w:w="0" w:type="dxa"/>
          <w:right w:w="15" w:type="dxa"/>
        </w:tblCellMar>
      </w:tblPr>
      <w:tblGrid>
        <w:gridCol w:w="705"/>
        <w:gridCol w:w="674"/>
        <w:gridCol w:w="665"/>
        <w:gridCol w:w="1192"/>
        <w:gridCol w:w="1564"/>
        <w:gridCol w:w="1482"/>
        <w:gridCol w:w="2054"/>
      </w:tblGrid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8" w:hRule="atLeast"/>
          <w:jc w:val="center"/>
        </w:trPr>
        <w:tc>
          <w:tcPr>
            <w:tcW w:w="5000" w:type="pct"/>
            <w:gridSpan w:val="7"/>
            <w:tcBorders>
              <w:bottom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left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人员身份：考生</w:t>
            </w:r>
            <w:r>
              <w:rPr>
                <w:rFonts w:ascii="Times New Roman" w:hAnsi="Times New Roman" w:eastAsia="方正仿宋_GBK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□</w:t>
            </w:r>
            <w:r>
              <w:rPr>
                <w:rFonts w:ascii="Times New Roman" w:hAnsi="Times New Roman" w:eastAsia="方正仿宋_GBK"/>
                <w:sz w:val="28"/>
                <w:szCs w:val="28"/>
              </w:rPr>
              <w:t xml:space="preserve">  </w:t>
            </w: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工作人员</w:t>
            </w:r>
            <w:r>
              <w:rPr>
                <w:rFonts w:ascii="Times New Roman" w:hAnsi="Times New Roman" w:eastAsia="方正仿宋_GBK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□</w:t>
            </w:r>
            <w:r>
              <w:rPr>
                <w:rFonts w:ascii="Times New Roman" w:hAnsi="Times New Roman" w:eastAsia="方正仿宋_GBK"/>
                <w:sz w:val="28"/>
                <w:szCs w:val="28"/>
              </w:rPr>
              <w:t xml:space="preserve"> </w:t>
            </w: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 w:val="28"/>
              </w:rPr>
            </w:pPr>
            <w:r>
              <w:rPr>
                <w:rFonts w:ascii="Times New Roman" w:hAnsi="Times New Roman" w:eastAsia="方正仿宋_GBK"/>
                <w:b/>
                <w:sz w:val="28"/>
              </w:rPr>
              <w:t>姓名</w:t>
            </w:r>
          </w:p>
        </w:tc>
        <w:tc>
          <w:tcPr>
            <w:tcW w:w="1518" w:type="pct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8"/>
              </w:rPr>
            </w:pPr>
          </w:p>
        </w:tc>
        <w:tc>
          <w:tcPr>
            <w:tcW w:w="938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 w:val="28"/>
              </w:rPr>
            </w:pPr>
            <w:r>
              <w:rPr>
                <w:rFonts w:hint="eastAsia" w:ascii="Times New Roman" w:hAnsi="Times New Roman" w:eastAsia="方正仿宋_GBK"/>
                <w:b/>
                <w:sz w:val="28"/>
              </w:rPr>
              <w:t>联系方式</w:t>
            </w:r>
          </w:p>
        </w:tc>
        <w:tc>
          <w:tcPr>
            <w:tcW w:w="2122" w:type="pct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2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10" w:hRule="exact"/>
          <w:jc w:val="center"/>
        </w:trPr>
        <w:tc>
          <w:tcPr>
            <w:tcW w:w="1940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8"/>
              </w:rPr>
            </w:pPr>
            <w:r>
              <w:rPr>
                <w:rFonts w:ascii="Times New Roman" w:hAnsi="Times New Roman" w:eastAsia="方正仿宋_GBK"/>
                <w:b/>
                <w:sz w:val="28"/>
              </w:rPr>
              <w:t>身份证号</w:t>
            </w:r>
          </w:p>
        </w:tc>
        <w:tc>
          <w:tcPr>
            <w:tcW w:w="3060" w:type="pct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2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134" w:hRule="exact"/>
          <w:jc w:val="center"/>
        </w:trPr>
        <w:tc>
          <w:tcPr>
            <w:tcW w:w="423" w:type="pct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 w:val="28"/>
              </w:rPr>
            </w:pPr>
            <w:r>
              <w:rPr>
                <w:rFonts w:ascii="Times New Roman" w:hAnsi="Times New Roman" w:eastAsia="方正仿宋_GBK"/>
                <w:b/>
                <w:sz w:val="28"/>
              </w:rPr>
              <w:t>出行</w:t>
            </w:r>
          </w:p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 w:val="28"/>
              </w:rPr>
            </w:pPr>
            <w:r>
              <w:rPr>
                <w:rFonts w:hint="eastAsia" w:ascii="Times New Roman" w:hAnsi="Times New Roman" w:eastAsia="方正仿宋_GBK"/>
                <w:b/>
                <w:sz w:val="28"/>
              </w:rPr>
              <w:t>记录</w:t>
            </w:r>
          </w:p>
        </w:tc>
        <w:tc>
          <w:tcPr>
            <w:tcW w:w="80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0"/>
              </w:rPr>
            </w:pPr>
            <w:r>
              <w:rPr>
                <w:rFonts w:hint="eastAsia" w:ascii="Times New Roman" w:hAnsi="Times New Roman" w:eastAsia="方正仿宋_GBK"/>
                <w:sz w:val="20"/>
              </w:rPr>
              <w:t>从何地返回</w:t>
            </w:r>
          </w:p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0"/>
              </w:rPr>
            </w:pPr>
            <w:r>
              <w:rPr>
                <w:rFonts w:hint="eastAsia" w:ascii="Times New Roman" w:hAnsi="Times New Roman" w:eastAsia="方正仿宋_GBK"/>
                <w:sz w:val="20"/>
              </w:rPr>
              <w:t>（省区市）</w:t>
            </w: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0"/>
              </w:rPr>
            </w:pPr>
            <w:r>
              <w:rPr>
                <w:rFonts w:hint="eastAsia" w:ascii="Times New Roman" w:hAnsi="Times New Roman" w:eastAsia="方正仿宋_GBK"/>
                <w:sz w:val="20"/>
              </w:rPr>
              <w:t>是否入住酒店或者宾馆</w:t>
            </w: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2"/>
              </w:rPr>
            </w:pPr>
            <w:r>
              <w:rPr>
                <w:rFonts w:hint="eastAsia" w:ascii="Times New Roman" w:hAnsi="Times New Roman" w:eastAsia="方正仿宋_GBK"/>
                <w:sz w:val="22"/>
              </w:rPr>
              <w:t>酒店或宾馆名称</w:t>
            </w: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2"/>
              </w:rPr>
            </w:pPr>
            <w:r>
              <w:rPr>
                <w:rFonts w:hint="eastAsia" w:ascii="Times New Roman" w:hAnsi="Times New Roman" w:eastAsia="方正仿宋_GBK"/>
                <w:sz w:val="22"/>
              </w:rPr>
              <w:t>出发时间及乘坐航班、车次</w:t>
            </w:r>
          </w:p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2"/>
              </w:rPr>
            </w:pPr>
            <w:r>
              <w:rPr>
                <w:rFonts w:hint="eastAsia" w:ascii="Times New Roman" w:hAnsi="Times New Roman" w:eastAsia="方正仿宋_GBK"/>
                <w:sz w:val="22"/>
              </w:rPr>
              <w:t>（自驾）</w:t>
            </w: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2"/>
              </w:rPr>
            </w:pPr>
            <w:r>
              <w:rPr>
                <w:rFonts w:hint="eastAsia" w:ascii="Times New Roman" w:hAnsi="Times New Roman" w:eastAsia="方正仿宋_GBK"/>
                <w:sz w:val="22"/>
              </w:rPr>
              <w:t>返回时间及乘坐航班、车次（自驾）</w:t>
            </w: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0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8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8"/>
              </w:rPr>
            </w:pP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8"/>
              </w:rPr>
            </w:pP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2"/>
              </w:rPr>
            </w:pP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2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 w:val="28"/>
              </w:rPr>
            </w:pPr>
            <w:r>
              <w:rPr>
                <w:rFonts w:ascii="Times New Roman" w:hAnsi="Times New Roman" w:eastAsia="方正仿宋_GBK"/>
                <w:b/>
                <w:sz w:val="28"/>
              </w:rPr>
              <w:t>健</w:t>
            </w:r>
          </w:p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 w:val="28"/>
              </w:rPr>
            </w:pPr>
            <w:r>
              <w:rPr>
                <w:rFonts w:hint="eastAsia" w:ascii="Times New Roman" w:hAnsi="Times New Roman" w:eastAsia="方正仿宋_GBK"/>
                <w:b/>
                <w:sz w:val="28"/>
              </w:rPr>
              <w:t>康</w:t>
            </w:r>
          </w:p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 w:val="28"/>
              </w:rPr>
            </w:pPr>
            <w:r>
              <w:rPr>
                <w:rFonts w:hint="eastAsia" w:ascii="Times New Roman" w:hAnsi="Times New Roman" w:eastAsia="方正仿宋_GBK"/>
                <w:b/>
                <w:sz w:val="28"/>
              </w:rPr>
              <w:t>状</w:t>
            </w:r>
          </w:p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 w:val="28"/>
              </w:rPr>
            </w:pPr>
            <w:r>
              <w:rPr>
                <w:rFonts w:hint="eastAsia" w:ascii="Times New Roman" w:hAnsi="Times New Roman" w:eastAsia="方正仿宋_GBK"/>
                <w:b/>
                <w:sz w:val="28"/>
              </w:rPr>
              <w:t>况</w:t>
            </w:r>
          </w:p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 w:val="28"/>
              </w:rPr>
            </w:pPr>
            <w:r>
              <w:rPr>
                <w:rFonts w:hint="eastAsia" w:ascii="Times New Roman" w:hAnsi="Times New Roman" w:eastAsia="方正仿宋_GBK"/>
                <w:b/>
                <w:sz w:val="28"/>
              </w:rPr>
              <w:t>登</w:t>
            </w:r>
          </w:p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 w:val="28"/>
              </w:rPr>
            </w:pPr>
            <w:r>
              <w:rPr>
                <w:rFonts w:hint="eastAsia" w:ascii="Times New Roman" w:hAnsi="Times New Roman" w:eastAsia="方正仿宋_GBK"/>
                <w:b/>
                <w:sz w:val="28"/>
              </w:rPr>
              <w:t>记</w:t>
            </w:r>
          </w:p>
        </w:tc>
        <w:tc>
          <w:tcPr>
            <w:tcW w:w="404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Cs w:val="21"/>
              </w:rPr>
            </w:pPr>
            <w:r>
              <w:rPr>
                <w:rFonts w:hint="eastAsia" w:ascii="Times New Roman" w:hAnsi="Times New Roman" w:eastAsia="方正仿宋_GBK"/>
                <w:b/>
                <w:szCs w:val="21"/>
              </w:rPr>
              <w:t>月</w:t>
            </w:r>
          </w:p>
        </w:tc>
        <w:tc>
          <w:tcPr>
            <w:tcW w:w="399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Cs w:val="21"/>
              </w:rPr>
            </w:pPr>
            <w:r>
              <w:rPr>
                <w:rFonts w:hint="eastAsia" w:ascii="Times New Roman" w:hAnsi="Times New Roman" w:eastAsia="方正仿宋_GBK"/>
                <w:b/>
                <w:szCs w:val="21"/>
              </w:rPr>
              <w:t>日</w:t>
            </w:r>
          </w:p>
        </w:tc>
        <w:tc>
          <w:tcPr>
            <w:tcW w:w="715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Cs w:val="21"/>
              </w:rPr>
            </w:pPr>
            <w:r>
              <w:rPr>
                <w:rFonts w:hint="eastAsia" w:ascii="Times New Roman" w:hAnsi="Times New Roman" w:eastAsia="方正仿宋_GBK"/>
                <w:b/>
                <w:szCs w:val="21"/>
              </w:rPr>
              <w:t>当日体温</w:t>
            </w:r>
          </w:p>
        </w:tc>
        <w:tc>
          <w:tcPr>
            <w:tcW w:w="938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Cs w:val="21"/>
              </w:rPr>
            </w:pPr>
            <w:r>
              <w:rPr>
                <w:rFonts w:hint="eastAsia" w:ascii="Times New Roman" w:hAnsi="Times New Roman" w:eastAsia="方正仿宋_GBK"/>
                <w:b/>
                <w:szCs w:val="21"/>
              </w:rPr>
              <w:t>本人健康状况</w:t>
            </w:r>
          </w:p>
        </w:tc>
        <w:tc>
          <w:tcPr>
            <w:tcW w:w="889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Cs w:val="21"/>
              </w:rPr>
            </w:pPr>
            <w:r>
              <w:rPr>
                <w:rFonts w:hint="eastAsia" w:ascii="Times New Roman" w:hAnsi="Times New Roman" w:eastAsia="方正仿宋_GBK"/>
                <w:b/>
                <w:szCs w:val="21"/>
              </w:rPr>
              <w:t>家人健康状况</w:t>
            </w:r>
          </w:p>
        </w:tc>
        <w:tc>
          <w:tcPr>
            <w:tcW w:w="1233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szCs w:val="21"/>
              </w:rPr>
            </w:pPr>
            <w:r>
              <w:rPr>
                <w:rFonts w:hint="eastAsia" w:ascii="Times New Roman" w:hAnsi="Times New Roman" w:eastAsia="方正仿宋_GBK"/>
                <w:b/>
                <w:szCs w:val="21"/>
              </w:rPr>
              <w:t>本人签字</w:t>
            </w: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  <w:jc w:val="center"/>
        </w:trPr>
        <w:tc>
          <w:tcPr>
            <w:tcW w:w="423" w:type="pct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38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autoSpaceDN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</w:tbl>
    <w:p>
      <w:pPr>
        <w:spacing w:line="560" w:lineRule="exact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b/>
          <w:bCs/>
          <w:sz w:val="22"/>
          <w:szCs w:val="22"/>
        </w:rPr>
        <w:t>备注：</w:t>
      </w:r>
      <w:r>
        <w:rPr>
          <w:rFonts w:hint="eastAsia" w:ascii="Times New Roman" w:hAnsi="Times New Roman" w:eastAsia="方正仿宋_GBK"/>
          <w:szCs w:val="21"/>
        </w:rPr>
        <w:t>按照疫情防控要求，须如实填写考前</w:t>
      </w:r>
      <w:r>
        <w:rPr>
          <w:rFonts w:ascii="Times New Roman" w:hAnsi="Times New Roman" w:eastAsia="方正仿宋_GBK"/>
          <w:szCs w:val="21"/>
        </w:rPr>
        <w:t>14</w:t>
      </w:r>
      <w:r>
        <w:rPr>
          <w:rFonts w:hint="eastAsia" w:ascii="Times New Roman" w:hAnsi="Times New Roman" w:eastAsia="方正仿宋_GBK"/>
          <w:szCs w:val="21"/>
        </w:rPr>
        <w:t>天内每日体温监测情况。</w:t>
      </w:r>
    </w:p>
    <w:p>
      <w:pPr>
        <w:spacing w:line="560" w:lineRule="exact"/>
        <w:rPr>
          <w:rFonts w:hint="eastAsia" w:ascii="黑体" w:hAnsi="黑体" w:eastAsia="黑体" w:cs="黑体"/>
          <w:bCs/>
          <w:sz w:val="32"/>
          <w:szCs w:val="32"/>
          <w:shd w:val="clear" w:color="auto" w:fill="FFFFFF"/>
        </w:rPr>
      </w:pPr>
      <w:r>
        <w:rPr>
          <w:rFonts w:ascii="Times New Roman" w:hAnsi="Times New Roman" w:eastAsia="方正仿宋_GBK"/>
          <w:sz w:val="22"/>
          <w:u w:val="single"/>
        </w:rPr>
        <w:br w:type="page"/>
      </w:r>
      <w:r>
        <w:rPr>
          <w:rFonts w:hint="eastAsia" w:ascii="黑体" w:hAnsi="黑体" w:eastAsia="黑体" w:cs="黑体"/>
          <w:bCs/>
          <w:sz w:val="32"/>
          <w:szCs w:val="32"/>
          <w:shd w:val="clear" w:color="auto" w:fill="FFFFFF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shd w:val="clear" w:color="auto" w:fill="FFFFFF"/>
          <w:lang w:val="en-US" w:eastAsia="zh-CN"/>
        </w:rPr>
        <w:t>2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shd w:val="clear" w:color="auto" w:fill="FFFFFF"/>
          <w:lang w:val="en-US" w:eastAsia="zh-CN"/>
        </w:rPr>
        <w:t>考生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shd w:val="clear" w:color="auto" w:fill="FFFFFF"/>
        </w:rPr>
        <w:t>健康状况和行动轨迹登记表</w:t>
      </w:r>
    </w:p>
    <w:tbl>
      <w:tblPr>
        <w:tblStyle w:val="8"/>
        <w:tblpPr w:leftFromText="180" w:rightFromText="180" w:vertAnchor="text" w:horzAnchor="page" w:tblpX="1683" w:tblpY="264"/>
        <w:tblOverlap w:val="never"/>
        <w:tblW w:w="87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9"/>
        <w:gridCol w:w="2141"/>
        <w:gridCol w:w="1527"/>
        <w:gridCol w:w="26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2429" w:type="dxa"/>
            <w:vAlign w:val="center"/>
          </w:tcPr>
          <w:p>
            <w:pPr>
              <w:rPr>
                <w:rFonts w:ascii="仿宋" w:hAnsi="仿宋" w:eastAsia="仿宋" w:cs="仿宋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shd w:val="clear" w:color="auto" w:fill="FFFFFF"/>
              </w:rPr>
              <w:t>姓名</w:t>
            </w:r>
          </w:p>
        </w:tc>
        <w:tc>
          <w:tcPr>
            <w:tcW w:w="2141" w:type="dxa"/>
            <w:vAlign w:val="center"/>
          </w:tcPr>
          <w:p>
            <w:pPr>
              <w:rPr>
                <w:rFonts w:ascii="仿宋" w:hAnsi="仿宋" w:eastAsia="仿宋" w:cs="仿宋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27" w:type="dxa"/>
            <w:vAlign w:val="center"/>
          </w:tcPr>
          <w:p>
            <w:pPr>
              <w:rPr>
                <w:rFonts w:hint="default" w:ascii="仿宋" w:hAnsi="仿宋" w:eastAsia="仿宋" w:cs="仿宋"/>
                <w:bCs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shd w:val="clear" w:color="auto" w:fill="FFFFFF"/>
              </w:rPr>
              <w:t>身份证号</w:t>
            </w:r>
          </w:p>
        </w:tc>
        <w:tc>
          <w:tcPr>
            <w:tcW w:w="2641" w:type="dxa"/>
            <w:vAlign w:val="center"/>
          </w:tcPr>
          <w:p>
            <w:pPr>
              <w:rPr>
                <w:rFonts w:hint="default" w:ascii="仿宋" w:hAnsi="仿宋" w:eastAsia="仿宋" w:cs="仿宋"/>
                <w:bCs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29" w:type="dxa"/>
            <w:vAlign w:val="center"/>
          </w:tcPr>
          <w:p>
            <w:pPr>
              <w:rPr>
                <w:rFonts w:hint="eastAsia" w:ascii="仿宋" w:hAnsi="仿宋" w:eastAsia="仿宋" w:cs="仿宋"/>
                <w:bCs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shd w:val="clear" w:color="auto" w:fill="FFFFFF"/>
                <w:lang w:val="en-US" w:eastAsia="zh-CN"/>
              </w:rPr>
              <w:t>准考证号</w:t>
            </w:r>
          </w:p>
        </w:tc>
        <w:tc>
          <w:tcPr>
            <w:tcW w:w="2141" w:type="dxa"/>
            <w:vAlign w:val="center"/>
          </w:tcPr>
          <w:p>
            <w:pPr>
              <w:rPr>
                <w:rFonts w:hint="default" w:ascii="仿宋" w:hAnsi="仿宋" w:eastAsia="仿宋" w:cs="仿宋"/>
                <w:bCs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  <w:tc>
          <w:tcPr>
            <w:tcW w:w="1527" w:type="dxa"/>
            <w:vAlign w:val="center"/>
          </w:tcPr>
          <w:p>
            <w:pPr>
              <w:rPr>
                <w:rFonts w:ascii="仿宋" w:hAnsi="仿宋" w:eastAsia="仿宋" w:cs="仿宋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shd w:val="clear" w:color="auto" w:fill="FFFFFF"/>
              </w:rPr>
              <w:t>联系电话</w:t>
            </w:r>
          </w:p>
        </w:tc>
        <w:tc>
          <w:tcPr>
            <w:tcW w:w="2641" w:type="dxa"/>
            <w:vAlign w:val="center"/>
          </w:tcPr>
          <w:p>
            <w:pPr>
              <w:rPr>
                <w:rFonts w:hint="default" w:ascii="仿宋" w:hAnsi="仿宋" w:eastAsia="仿宋" w:cs="仿宋"/>
                <w:bCs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2429" w:type="dxa"/>
            <w:vAlign w:val="center"/>
          </w:tcPr>
          <w:p>
            <w:pPr>
              <w:rPr>
                <w:rFonts w:ascii="仿宋" w:hAnsi="仿宋" w:eastAsia="仿宋" w:cs="仿宋"/>
                <w:bCs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</w:rPr>
              <w:t>本人身体健康状况</w:t>
            </w:r>
          </w:p>
        </w:tc>
        <w:tc>
          <w:tcPr>
            <w:tcW w:w="6309" w:type="dxa"/>
            <w:gridSpan w:val="3"/>
          </w:tcPr>
          <w:p>
            <w:pPr>
              <w:rPr>
                <w:rFonts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  <w:t>（注明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  <w:lang w:val="en-US" w:eastAsia="zh-CN"/>
              </w:rPr>
              <w:t>自11月29日零时以来的体温及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  <w:t>核酸检测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  <w:lang w:val="en-US" w:eastAsia="zh-CN"/>
              </w:rPr>
              <w:t>或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  <w:t>双抗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  <w:lang w:val="en-US" w:eastAsia="zh-CN"/>
              </w:rPr>
              <w:t>检测情况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  <w:t>）</w:t>
            </w:r>
          </w:p>
          <w:p>
            <w:pPr>
              <w:rPr>
                <w:rFonts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atLeast"/>
        </w:trPr>
        <w:tc>
          <w:tcPr>
            <w:tcW w:w="2429" w:type="dxa"/>
            <w:vAlign w:val="center"/>
          </w:tcPr>
          <w:p>
            <w:pPr>
              <w:rPr>
                <w:rFonts w:ascii="仿宋" w:hAnsi="仿宋" w:eastAsia="仿宋" w:cs="仿宋"/>
                <w:bCs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</w:rPr>
              <w:t>共同生活的家庭成员身体健康状况</w:t>
            </w:r>
          </w:p>
        </w:tc>
        <w:tc>
          <w:tcPr>
            <w:tcW w:w="6309" w:type="dxa"/>
            <w:gridSpan w:val="3"/>
          </w:tcPr>
          <w:p>
            <w:pPr>
              <w:rPr>
                <w:rFonts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  <w:t>（注明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  <w:lang w:val="en-US" w:eastAsia="zh-CN"/>
              </w:rPr>
              <w:t>自11月29日零时以来的体温及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  <w:t>核酸检测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  <w:lang w:val="en-US" w:eastAsia="zh-CN"/>
              </w:rPr>
              <w:t>或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  <w:t>双抗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  <w:lang w:val="en-US" w:eastAsia="zh-CN"/>
              </w:rPr>
              <w:t>检测情况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  <w:t>）</w:t>
            </w:r>
          </w:p>
          <w:p>
            <w:pPr>
              <w:rPr>
                <w:rFonts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2429" w:type="dxa"/>
            <w:vAlign w:val="center"/>
          </w:tcPr>
          <w:p>
            <w:pPr>
              <w:rPr>
                <w:rFonts w:ascii="仿宋" w:hAnsi="仿宋" w:eastAsia="仿宋" w:cs="仿宋"/>
                <w:bCs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</w:rPr>
              <w:t>本</w:t>
            </w:r>
            <w:r>
              <w:rPr>
                <w:rFonts w:hint="eastAsia" w:ascii="仿宋" w:hAnsi="仿宋" w:eastAsia="仿宋" w:cs="仿宋"/>
                <w:bCs/>
                <w:sz w:val="24"/>
                <w:highlight w:val="none"/>
                <w:shd w:val="clear" w:color="auto" w:fill="FFFFFF"/>
              </w:rPr>
              <w:t>人</w:t>
            </w:r>
            <w:r>
              <w:rPr>
                <w:rFonts w:hint="eastAsia" w:ascii="仿宋" w:hAnsi="仿宋" w:eastAsia="仿宋" w:cs="仿宋"/>
                <w:bCs/>
                <w:sz w:val="24"/>
                <w:highlight w:val="none"/>
                <w:shd w:val="clear" w:color="auto" w:fill="FFFFFF"/>
                <w:lang w:val="en-US" w:eastAsia="zh-CN"/>
              </w:rPr>
              <w:t>自11月29日零时以来</w:t>
            </w:r>
            <w:r>
              <w:rPr>
                <w:rFonts w:hint="eastAsia" w:ascii="仿宋" w:hAnsi="仿宋" w:eastAsia="仿宋" w:cs="仿宋"/>
                <w:bCs/>
                <w:sz w:val="24"/>
                <w:highlight w:val="none"/>
                <w:shd w:val="clear" w:color="auto" w:fill="FFFFFF"/>
              </w:rPr>
              <w:t>行</w:t>
            </w: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</w:rPr>
              <w:t>动轨迹（详细到区、县）</w:t>
            </w:r>
          </w:p>
        </w:tc>
        <w:tc>
          <w:tcPr>
            <w:tcW w:w="6309" w:type="dxa"/>
            <w:gridSpan w:val="3"/>
          </w:tcPr>
          <w:p>
            <w:pPr>
              <w:rPr>
                <w:rFonts w:ascii="仿宋" w:hAnsi="仿宋" w:eastAsia="仿宋" w:cs="仿宋"/>
                <w:bCs/>
                <w:sz w:val="28"/>
                <w:szCs w:val="28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  <w:t>（跨市、区人员详细记录行动轨迹；其他人员填写：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  <w:lang w:val="en-US" w:eastAsia="zh-CN"/>
              </w:rPr>
              <w:t>自11月29日零时以来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  <w:t>在***区）</w:t>
            </w:r>
          </w:p>
          <w:p>
            <w:pPr>
              <w:rPr>
                <w:rFonts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2" w:hRule="atLeast"/>
        </w:trPr>
        <w:tc>
          <w:tcPr>
            <w:tcW w:w="2429" w:type="dxa"/>
            <w:vAlign w:val="center"/>
          </w:tcPr>
          <w:p>
            <w:pPr>
              <w:rPr>
                <w:rFonts w:ascii="仿宋" w:hAnsi="仿宋" w:eastAsia="仿宋" w:cs="仿宋"/>
                <w:bCs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</w:rPr>
              <w:t>共同生活的家庭成员</w:t>
            </w:r>
            <w:r>
              <w:rPr>
                <w:rFonts w:hint="eastAsia" w:ascii="仿宋" w:hAnsi="仿宋" w:eastAsia="仿宋" w:cs="仿宋"/>
                <w:bCs/>
                <w:sz w:val="24"/>
                <w:highlight w:val="none"/>
                <w:shd w:val="clear" w:color="auto" w:fill="FFFFFF"/>
                <w:lang w:val="en-US" w:eastAsia="zh-CN"/>
              </w:rPr>
              <w:t>自11月29日零时以来</w:t>
            </w:r>
            <w:r>
              <w:rPr>
                <w:rFonts w:hint="eastAsia" w:ascii="仿宋" w:hAnsi="仿宋" w:eastAsia="仿宋" w:cs="仿宋"/>
                <w:bCs/>
                <w:sz w:val="24"/>
                <w:highlight w:val="none"/>
                <w:shd w:val="clear" w:color="auto" w:fill="FFFFFF"/>
              </w:rPr>
              <w:t>行</w:t>
            </w: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</w:rPr>
              <w:t>动轨迹（详细到区、县）</w:t>
            </w:r>
          </w:p>
        </w:tc>
        <w:tc>
          <w:tcPr>
            <w:tcW w:w="6309" w:type="dxa"/>
            <w:gridSpan w:val="3"/>
          </w:tcPr>
          <w:p>
            <w:pPr>
              <w:rPr>
                <w:rFonts w:ascii="仿宋" w:hAnsi="仿宋" w:eastAsia="仿宋" w:cs="仿宋"/>
                <w:bCs/>
                <w:sz w:val="28"/>
                <w:szCs w:val="28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  <w:t>（跨市、区人员详细记录行动轨迹；其他人员填写：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  <w:lang w:val="en-US" w:eastAsia="zh-CN"/>
              </w:rPr>
              <w:t>自11月29日零时以来</w:t>
            </w:r>
            <w:r>
              <w:rPr>
                <w:rFonts w:hint="eastAsia" w:ascii="仿宋" w:hAnsi="仿宋" w:eastAsia="仿宋" w:cs="仿宋"/>
                <w:bCs/>
                <w:szCs w:val="21"/>
                <w:highlight w:val="none"/>
                <w:shd w:val="clear" w:color="auto" w:fill="FFFFFF"/>
              </w:rPr>
              <w:t>在***区）</w:t>
            </w:r>
          </w:p>
          <w:p>
            <w:pPr>
              <w:rPr>
                <w:rFonts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2429" w:type="dxa"/>
            <w:vAlign w:val="center"/>
          </w:tcPr>
          <w:p>
            <w:pPr>
              <w:rPr>
                <w:rFonts w:hint="default" w:ascii="仿宋" w:hAnsi="仿宋" w:eastAsia="仿宋" w:cs="仿宋"/>
                <w:bCs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  <w:lang w:val="en-US" w:eastAsia="zh-CN"/>
              </w:rPr>
              <w:t>本人或</w:t>
            </w: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</w:rPr>
              <w:t>共同生活的家庭成员</w:t>
            </w: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  <w:lang w:val="en-US" w:eastAsia="zh-CN"/>
              </w:rPr>
              <w:t>是否正在</w:t>
            </w: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</w:rPr>
              <w:t>14天强制隔离期、医学观察期或自我隔离期</w:t>
            </w: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  <w:lang w:val="en-US" w:eastAsia="zh-CN"/>
              </w:rPr>
              <w:t>及具体情况</w:t>
            </w:r>
          </w:p>
        </w:tc>
        <w:tc>
          <w:tcPr>
            <w:tcW w:w="6309" w:type="dxa"/>
            <w:gridSpan w:val="3"/>
            <w:vAlign w:val="center"/>
          </w:tcPr>
          <w:p>
            <w:pPr>
              <w:rPr>
                <w:rFonts w:ascii="仿宋" w:hAnsi="仿宋" w:eastAsia="仿宋" w:cs="仿宋"/>
                <w:bCs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2429" w:type="dxa"/>
            <w:vAlign w:val="center"/>
          </w:tcPr>
          <w:p>
            <w:pPr>
              <w:rPr>
                <w:rFonts w:ascii="仿宋" w:hAnsi="仿宋" w:eastAsia="仿宋" w:cs="仿宋"/>
                <w:bCs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  <w:lang w:val="en-US" w:eastAsia="zh-CN"/>
              </w:rPr>
              <w:t>本人或</w:t>
            </w: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</w:rPr>
              <w:t>共同生活的家庭成员是否接触</w:t>
            </w: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  <w:lang w:val="en-US" w:eastAsia="zh-CN"/>
              </w:rPr>
              <w:t>正在</w:t>
            </w: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</w:rPr>
              <w:t>14天强制隔离期、医学观察期或自我隔离期</w:t>
            </w:r>
            <w:r>
              <w:rPr>
                <w:rFonts w:hint="eastAsia" w:ascii="仿宋" w:hAnsi="仿宋" w:eastAsia="仿宋" w:cs="仿宋"/>
                <w:bCs/>
                <w:sz w:val="24"/>
                <w:shd w:val="clear" w:color="auto" w:fill="FFFFFF"/>
                <w:lang w:val="en-US" w:eastAsia="zh-CN"/>
              </w:rPr>
              <w:t>及具体情况</w:t>
            </w:r>
          </w:p>
        </w:tc>
        <w:tc>
          <w:tcPr>
            <w:tcW w:w="6309" w:type="dxa"/>
            <w:gridSpan w:val="3"/>
            <w:vAlign w:val="center"/>
          </w:tcPr>
          <w:p>
            <w:pPr>
              <w:rPr>
                <w:rFonts w:ascii="仿宋" w:hAnsi="仿宋" w:eastAsia="仿宋" w:cs="仿宋"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Cs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shd w:val="clear" w:color="auto" w:fill="FFFFFF"/>
          <w:lang w:val="en-US" w:eastAsia="zh-CN"/>
        </w:rPr>
        <w:t>本人保证以上信息真实、准确，并知悉与之相关的法律责任。如有瞒报、错报、漏报的情况，一切后果由本人承担。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" w:hAnsi="仿宋" w:eastAsia="仿宋" w:cs="仿宋"/>
          <w:bCs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shd w:val="clear" w:color="auto" w:fill="FFFFFF"/>
          <w:lang w:val="en-US" w:eastAsia="zh-CN"/>
        </w:rPr>
        <w:t>填报人签名：                填报时间：    年   月   日</w:t>
      </w:r>
    </w:p>
    <w:p>
      <w:pPr>
        <w:spacing w:line="560" w:lineRule="exact"/>
        <w:rPr>
          <w:rFonts w:hint="eastAsia" w:ascii="Times New Roman" w:hAnsi="Times New Roman" w:eastAsia="黑体"/>
          <w:sz w:val="32"/>
          <w:szCs w:val="32"/>
        </w:rPr>
      </w:pPr>
    </w:p>
    <w:p>
      <w:pPr>
        <w:spacing w:line="560" w:lineRule="exact"/>
        <w:rPr>
          <w:rFonts w:hint="eastAsia" w:ascii="Times New Roman" w:hAnsi="Times New Roman" w:eastAsia="黑体"/>
          <w:sz w:val="32"/>
          <w:szCs w:val="32"/>
        </w:rPr>
      </w:pPr>
    </w:p>
    <w:p>
      <w:pPr>
        <w:spacing w:line="560" w:lineRule="exact"/>
        <w:rPr>
          <w:rFonts w:hint="eastAsia" w:ascii="Times New Roman" w:hAnsi="Times New Roman" w:eastAsia="黑体"/>
          <w:sz w:val="32"/>
          <w:szCs w:val="32"/>
          <w:lang w:eastAsia="zh-CN"/>
        </w:rPr>
      </w:pPr>
      <w:r>
        <w:rPr>
          <w:rFonts w:hint="eastAsia" w:ascii="Times New Roman" w:hAnsi="Times New Roman" w:eastAsia="黑体"/>
          <w:sz w:val="32"/>
          <w:szCs w:val="32"/>
        </w:rPr>
        <w:t>附</w:t>
      </w:r>
      <w:r>
        <w:rPr>
          <w:rFonts w:hint="eastAsia" w:ascii="Times New Roman" w:hAnsi="Times New Roman" w:eastAsia="黑体"/>
          <w:sz w:val="32"/>
          <w:szCs w:val="32"/>
          <w:lang w:val="en-US" w:eastAsia="zh-CN"/>
        </w:rPr>
        <w:t>3</w:t>
      </w:r>
    </w:p>
    <w:p>
      <w:pPr>
        <w:snapToGrid w:val="0"/>
        <w:spacing w:beforeLines="50" w:afterLines="50" w:line="560" w:lineRule="exact"/>
        <w:jc w:val="center"/>
        <w:rPr>
          <w:rFonts w:ascii="Times New Roman" w:hAnsi="Times New Roman" w:eastAsia="方正小标宋简体" w:cs="Times New Roman"/>
          <w:bCs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bCs/>
          <w:sz w:val="44"/>
          <w:szCs w:val="44"/>
        </w:rPr>
        <w:t>健康应试承诺书</w:t>
      </w:r>
    </w:p>
    <w:p>
      <w:pPr>
        <w:spacing w:line="560" w:lineRule="exact"/>
        <w:rPr>
          <w:rFonts w:ascii="Times New Roman" w:hAnsi="Times New Roman" w:eastAsia="仿宋"/>
        </w:rPr>
      </w:pPr>
    </w:p>
    <w:p>
      <w:pPr>
        <w:snapToGrid w:val="0"/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根据自治区疫情防控管理要求，本人参加自治区</w:t>
      </w:r>
      <w:r>
        <w:rPr>
          <w:rFonts w:ascii="Times New Roman" w:hAnsi="Times New Roman" w:eastAsia="仿宋_GB2312"/>
          <w:sz w:val="32"/>
          <w:szCs w:val="32"/>
        </w:rPr>
        <w:t>2022</w:t>
      </w:r>
      <w:r>
        <w:rPr>
          <w:rFonts w:hint="eastAsia" w:ascii="Times New Roman" w:hAnsi="Times New Roman" w:eastAsia="仿宋_GB2312"/>
          <w:sz w:val="32"/>
          <w:szCs w:val="32"/>
        </w:rPr>
        <w:t>年</w:t>
      </w:r>
      <w:r>
        <w:rPr>
          <w:rFonts w:ascii="Times New Roman" w:hAnsi="Times New Roman" w:eastAsia="仿宋_GB2312"/>
          <w:sz w:val="32"/>
          <w:szCs w:val="32"/>
        </w:rPr>
        <w:t>全国硕士研究生招生考试，愿意遵守相关规定，承担社会疫情防控责任，并作如下承诺：</w:t>
      </w:r>
    </w:p>
    <w:p>
      <w:pPr>
        <w:snapToGrid w:val="0"/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1.</w:t>
      </w:r>
      <w:r>
        <w:rPr>
          <w:rFonts w:hint="eastAsia" w:ascii="Times New Roman" w:hAnsi="Times New Roman" w:eastAsia="仿宋_GB2312"/>
          <w:sz w:val="32"/>
          <w:szCs w:val="32"/>
        </w:rPr>
        <w:t>本人将提前了解考点所在地关于出行、隔离、检测等相关防疫规定，执行属地各项防疫要求。</w:t>
      </w:r>
    </w:p>
    <w:p>
      <w:pPr>
        <w:snapToGrid w:val="0"/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2.</w:t>
      </w:r>
      <w:r>
        <w:rPr>
          <w:rFonts w:hint="eastAsia" w:ascii="Times New Roman" w:hAnsi="Times New Roman" w:eastAsia="仿宋_GB2312"/>
          <w:sz w:val="32"/>
          <w:szCs w:val="32"/>
        </w:rPr>
        <w:t>本人在考前</w:t>
      </w:r>
      <w:r>
        <w:rPr>
          <w:rFonts w:ascii="Times New Roman" w:hAnsi="Times New Roman" w:eastAsia="仿宋_GB2312"/>
          <w:sz w:val="32"/>
          <w:szCs w:val="32"/>
        </w:rPr>
        <w:t>14</w:t>
      </w:r>
      <w:r>
        <w:rPr>
          <w:rFonts w:hint="eastAsia" w:ascii="Times New Roman" w:hAnsi="Times New Roman" w:eastAsia="仿宋_GB2312"/>
          <w:sz w:val="32"/>
          <w:szCs w:val="32"/>
        </w:rPr>
        <w:t>天内自行测量体温，自我监测健康状况，保证体温低于</w:t>
      </w:r>
      <w:r>
        <w:rPr>
          <w:rFonts w:ascii="Times New Roman" w:hAnsi="Times New Roman" w:eastAsia="仿宋_GB2312"/>
          <w:sz w:val="32"/>
          <w:szCs w:val="32"/>
        </w:rPr>
        <w:t>37.3</w:t>
      </w:r>
      <w:r>
        <w:rPr>
          <w:rFonts w:hint="eastAsia" w:ascii="宋体" w:hAnsi="Times New Roman" w:eastAsia="宋体"/>
          <w:sz w:val="32"/>
          <w:szCs w:val="32"/>
        </w:rPr>
        <w:t>℃</w:t>
      </w:r>
      <w:r>
        <w:rPr>
          <w:rFonts w:ascii="Times New Roman" w:hAnsi="Times New Roman" w:eastAsia="仿宋_GB2312"/>
          <w:sz w:val="32"/>
          <w:szCs w:val="32"/>
        </w:rPr>
        <w:t>、个人健康情况正常。</w:t>
      </w:r>
      <w:r>
        <w:rPr>
          <w:rFonts w:hint="eastAsia" w:ascii="Times New Roman" w:hAnsi="Times New Roman" w:eastAsia="仿宋_GB2312"/>
          <w:sz w:val="32"/>
          <w:szCs w:val="32"/>
        </w:rPr>
        <w:t>本人严格按属地疫情防控要求提供有效期内核酸检测阴性证明。</w:t>
      </w:r>
    </w:p>
    <w:p>
      <w:pPr>
        <w:snapToGrid w:val="0"/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3.</w:t>
      </w:r>
      <w:r>
        <w:rPr>
          <w:rFonts w:hint="eastAsia" w:ascii="Times New Roman" w:hAnsi="Times New Roman" w:eastAsia="仿宋_GB2312"/>
          <w:sz w:val="32"/>
          <w:szCs w:val="32"/>
        </w:rPr>
        <w:t>如在入场前和考试中有发烧（超过</w:t>
      </w:r>
      <w:r>
        <w:rPr>
          <w:rFonts w:ascii="Times New Roman" w:hAnsi="Times New Roman" w:eastAsia="仿宋_GB2312"/>
          <w:sz w:val="32"/>
          <w:szCs w:val="32"/>
        </w:rPr>
        <w:t>37.3</w:t>
      </w:r>
      <w:r>
        <w:rPr>
          <w:rFonts w:hint="eastAsia" w:ascii="宋体" w:hAnsi="Times New Roman" w:eastAsia="宋体"/>
          <w:sz w:val="32"/>
          <w:szCs w:val="32"/>
        </w:rPr>
        <w:t>℃</w:t>
      </w:r>
      <w:r>
        <w:rPr>
          <w:rFonts w:ascii="Times New Roman" w:hAnsi="Times New Roman" w:eastAsia="仿宋_GB2312"/>
          <w:sz w:val="32"/>
          <w:szCs w:val="32"/>
        </w:rPr>
        <w:t>）或咳嗽等呼吸道症状，</w:t>
      </w:r>
      <w:r>
        <w:rPr>
          <w:rFonts w:hint="eastAsia" w:ascii="Times New Roman" w:hAnsi="Times New Roman" w:eastAsia="仿宋_GB2312"/>
          <w:sz w:val="32"/>
          <w:szCs w:val="32"/>
        </w:rPr>
        <w:t>须</w:t>
      </w:r>
      <w:r>
        <w:rPr>
          <w:rFonts w:ascii="Times New Roman" w:hAnsi="Times New Roman" w:eastAsia="仿宋_GB2312"/>
          <w:sz w:val="32"/>
          <w:szCs w:val="32"/>
        </w:rPr>
        <w:t>听从工作人员安排进入备用隔离考场应试。</w:t>
      </w:r>
    </w:p>
    <w:p>
      <w:pPr>
        <w:snapToGrid w:val="0"/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本人保证以上承诺信息真实、准确，并知悉与之相关的法律责任。如有瞒报、错报、漏报的情况，一切后果由本人承担。</w:t>
      </w:r>
    </w:p>
    <w:p>
      <w:pPr>
        <w:snapToGrid w:val="0"/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</w:p>
    <w:p>
      <w:pPr>
        <w:snapToGrid w:val="0"/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</w:p>
    <w:p>
      <w:pPr>
        <w:snapToGrid w:val="0"/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 xml:space="preserve">                                </w:t>
      </w:r>
      <w:r>
        <w:rPr>
          <w:rFonts w:hint="eastAsia" w:ascii="Times New Roman" w:hAnsi="Times New Roman" w:eastAsia="仿宋_GB2312"/>
          <w:sz w:val="32"/>
          <w:szCs w:val="32"/>
        </w:rPr>
        <w:t>签</w:t>
      </w:r>
      <w:r>
        <w:rPr>
          <w:rFonts w:ascii="Times New Roman" w:hAnsi="Times New Roman" w:eastAsia="仿宋_GB2312"/>
          <w:sz w:val="32"/>
          <w:szCs w:val="32"/>
        </w:rPr>
        <w:t xml:space="preserve">  </w:t>
      </w:r>
      <w:r>
        <w:rPr>
          <w:rFonts w:hint="eastAsia" w:ascii="Times New Roman" w:hAnsi="Times New Roman" w:eastAsia="仿宋_GB2312"/>
          <w:sz w:val="32"/>
          <w:szCs w:val="32"/>
        </w:rPr>
        <w:t>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 xml:space="preserve">                             2021年12</w:t>
      </w:r>
      <w:r>
        <w:rPr>
          <w:rFonts w:hint="eastAsia" w:ascii="Times New Roman" w:hAnsi="Times New Roman" w:eastAsia="仿宋_GB2312"/>
          <w:sz w:val="32"/>
          <w:szCs w:val="32"/>
        </w:rPr>
        <w:t>月</w:t>
      </w:r>
      <w:r>
        <w:rPr>
          <w:rFonts w:ascii="Times New Roman" w:hAnsi="Times New Roman" w:eastAsia="仿宋_GB2312"/>
          <w:sz w:val="32"/>
          <w:szCs w:val="32"/>
        </w:rPr>
        <w:t xml:space="preserve">  </w:t>
      </w:r>
      <w:r>
        <w:rPr>
          <w:rFonts w:hint="eastAsia" w:ascii="Times New Roman" w:hAnsi="Times New Roman" w:eastAsia="仿宋_GB2312"/>
          <w:sz w:val="32"/>
          <w:szCs w:val="32"/>
        </w:rPr>
        <w:t>日</w:t>
      </w:r>
      <w:r>
        <w:rPr>
          <w:rFonts w:ascii="Times New Roman" w:hAnsi="Times New Roman" w:eastAsia="仿宋_GB2312"/>
          <w:sz w:val="32"/>
          <w:szCs w:val="32"/>
        </w:rPr>
        <w:t xml:space="preserve">   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288230"/>
    <w:multiLevelType w:val="singleLevel"/>
    <w:tmpl w:val="08288230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6E5C8809"/>
    <w:multiLevelType w:val="singleLevel"/>
    <w:tmpl w:val="6E5C8809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D4085A"/>
    <w:rsid w:val="02E132C9"/>
    <w:rsid w:val="03CA6453"/>
    <w:rsid w:val="07994871"/>
    <w:rsid w:val="07A67BEF"/>
    <w:rsid w:val="09D05E45"/>
    <w:rsid w:val="09F813E3"/>
    <w:rsid w:val="0C57284E"/>
    <w:rsid w:val="122439AA"/>
    <w:rsid w:val="124318AA"/>
    <w:rsid w:val="130B4A60"/>
    <w:rsid w:val="135515C4"/>
    <w:rsid w:val="15F56F5D"/>
    <w:rsid w:val="17E27374"/>
    <w:rsid w:val="2DC91A7E"/>
    <w:rsid w:val="2EBB2E0A"/>
    <w:rsid w:val="2F3A40A7"/>
    <w:rsid w:val="2F5B1ED6"/>
    <w:rsid w:val="30977539"/>
    <w:rsid w:val="31F664E1"/>
    <w:rsid w:val="34A25806"/>
    <w:rsid w:val="383C4F5D"/>
    <w:rsid w:val="38FC3511"/>
    <w:rsid w:val="3C9D671D"/>
    <w:rsid w:val="3CF74E75"/>
    <w:rsid w:val="419453CF"/>
    <w:rsid w:val="424E46A5"/>
    <w:rsid w:val="48BF2D31"/>
    <w:rsid w:val="49E40093"/>
    <w:rsid w:val="4A816CBA"/>
    <w:rsid w:val="4CDD4A70"/>
    <w:rsid w:val="4EC844C6"/>
    <w:rsid w:val="50812FC2"/>
    <w:rsid w:val="559230D3"/>
    <w:rsid w:val="678371C8"/>
    <w:rsid w:val="69175903"/>
    <w:rsid w:val="6AA04C8D"/>
    <w:rsid w:val="6EE65A52"/>
    <w:rsid w:val="72123245"/>
    <w:rsid w:val="72473C14"/>
    <w:rsid w:val="76D12FD3"/>
    <w:rsid w:val="771F0EA1"/>
    <w:rsid w:val="777F4C65"/>
    <w:rsid w:val="7ED14F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Emphasis"/>
    <w:basedOn w:val="9"/>
    <w:qFormat/>
    <w:uiPriority w:val="0"/>
    <w:rPr>
      <w:i/>
    </w:rPr>
  </w:style>
  <w:style w:type="character" w:styleId="12">
    <w:name w:val="Hyperlink"/>
    <w:basedOn w:val="9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cp:lastPrinted>2020-12-17T09:42:00Z</cp:lastPrinted>
  <dcterms:modified xsi:type="dcterms:W3CDTF">2021-12-10T08:06:48Z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6F59308ECC80485D9D13F745747A561F</vt:lpwstr>
  </property>
</Properties>
</file>